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3D6536" w14:textId="77777777" w:rsidR="00181621" w:rsidRDefault="00181621"/>
    <w:p w14:paraId="11609D37" w14:textId="77777777" w:rsidR="00F81E8A" w:rsidRDefault="00F81E8A">
      <w:r>
        <w:t>April 21, 2016</w:t>
      </w:r>
    </w:p>
    <w:p w14:paraId="427BFD3B" w14:textId="77777777" w:rsidR="00F81E8A" w:rsidRDefault="00F81E8A" w:rsidP="00F81E8A">
      <w:r>
        <w:t>To Whom It May Concern:</w:t>
      </w:r>
    </w:p>
    <w:p w14:paraId="29AE8764" w14:textId="24D8E159" w:rsidR="00F81E8A" w:rsidRDefault="00F81E8A" w:rsidP="00F81E8A">
      <w:r>
        <w:t xml:space="preserve">Dr. Walt Burton and I know one another from Florida Atlantic University (FAU). I was a former Assistant Dean of the College of Business and Director of the Adams Center for Entrepreneurship for eight years. My most recent involvement with FAU was as the co-Founder of FAU Tech Runway. The Tech Runway accelerator program was funded by the state of Florida and the University to commercialize technologies into successful spin-outs. The program educates, mentors, houses, and provides $25,000 of funding to the selected applicants. The program launched Oct 2014 </w:t>
      </w:r>
      <w:r w:rsidR="001334BB">
        <w:t xml:space="preserve">and </w:t>
      </w:r>
      <w:r>
        <w:t xml:space="preserve">this is the time when Dr. Burton became a mentor in the accelerator program. </w:t>
      </w:r>
    </w:p>
    <w:p w14:paraId="278CE1B2" w14:textId="2F49D9D7" w:rsidR="00F81E8A" w:rsidRDefault="00F81E8A" w:rsidP="00F81E8A">
      <w:r>
        <w:t>Dr. Burton went through the MIT training and committee review to become one of the mentors who support the start up companies. The mentors are the cornerstone of the accelerator and held in highest regard because of their expert knowledge in business with a focus on tech</w:t>
      </w:r>
      <w:r w:rsidR="001334BB">
        <w:t>nology</w:t>
      </w:r>
      <w:r>
        <w:t>. The program has a total of ~55 mentors which includes former CEOs, CIOs, CTOs, CMOs, Venture Capitalists, and Angel Investors.</w:t>
      </w:r>
    </w:p>
    <w:p w14:paraId="62BB1F63" w14:textId="17B149B2" w:rsidR="00F81E8A" w:rsidRDefault="00F81E8A" w:rsidP="00F81E8A">
      <w:r>
        <w:t xml:space="preserve">In addition, Dr. Burton </w:t>
      </w:r>
      <w:r w:rsidR="009D0078">
        <w:t xml:space="preserve">teaches at FAU </w:t>
      </w:r>
      <w:r w:rsidR="001334BB">
        <w:t>and</w:t>
      </w:r>
      <w:r w:rsidR="009D0078">
        <w:t xml:space="preserve"> </w:t>
      </w:r>
      <w:r>
        <w:t>has terrific relationships with</w:t>
      </w:r>
      <w:r w:rsidR="001334BB">
        <w:t>,</w:t>
      </w:r>
      <w:r>
        <w:t xml:space="preserve"> not only the founders of the startups and employees</w:t>
      </w:r>
      <w:r w:rsidR="001334BB">
        <w:t>,</w:t>
      </w:r>
      <w:r>
        <w:t xml:space="preserve"> but with the students and mentors. He is incredibly helpful and supportive </w:t>
      </w:r>
      <w:r w:rsidR="009D0078">
        <w:t xml:space="preserve">and provides creative solutions to increase involvement and awareness </w:t>
      </w:r>
      <w:r>
        <w:t xml:space="preserve">of all things relating to </w:t>
      </w:r>
      <w:r w:rsidR="001334BB">
        <w:t xml:space="preserve">personal and business development, and </w:t>
      </w:r>
      <w:r>
        <w:t xml:space="preserve">entrepreneurship. </w:t>
      </w:r>
      <w:r w:rsidR="009D0078">
        <w:t>The level</w:t>
      </w:r>
      <w:r>
        <w:t xml:space="preserve"> </w:t>
      </w:r>
      <w:r w:rsidR="001334BB">
        <w:t xml:space="preserve">of </w:t>
      </w:r>
      <w:r>
        <w:t xml:space="preserve">professionalism he brings to the program is second to none. </w:t>
      </w:r>
    </w:p>
    <w:p w14:paraId="3FAFFBDF" w14:textId="1FC46E44" w:rsidR="00F81E8A" w:rsidRDefault="00F81E8A" w:rsidP="00F81E8A">
      <w:r>
        <w:t>Dr. Burton is special becaus</w:t>
      </w:r>
      <w:r w:rsidR="009D0078">
        <w:t xml:space="preserve">e he is able to bridge the gap of </w:t>
      </w:r>
      <w:r>
        <w:t xml:space="preserve">academia </w:t>
      </w:r>
      <w:r w:rsidR="009D0078">
        <w:t>with</w:t>
      </w:r>
      <w:r>
        <w:t xml:space="preserve"> application </w:t>
      </w:r>
      <w:r w:rsidR="009D0078">
        <w:t xml:space="preserve">and </w:t>
      </w:r>
      <w:r>
        <w:t>real world experience</w:t>
      </w:r>
      <w:r w:rsidR="009D0078">
        <w:t>s.</w:t>
      </w:r>
      <w:r>
        <w:t xml:space="preserve"> As the founder of TG Media, Inc. he brings </w:t>
      </w:r>
      <w:r w:rsidR="009D0078">
        <w:t xml:space="preserve">excellent </w:t>
      </w:r>
      <w:r w:rsidR="001334BB">
        <w:t xml:space="preserve">and </w:t>
      </w:r>
      <w:r w:rsidR="009D0078">
        <w:t xml:space="preserve">timely </w:t>
      </w:r>
      <w:r>
        <w:t>relevancy to the</w:t>
      </w:r>
      <w:bookmarkStart w:id="0" w:name="_GoBack"/>
      <w:bookmarkEnd w:id="0"/>
      <w:r>
        <w:t xml:space="preserve"> various </w:t>
      </w:r>
      <w:r w:rsidR="007F2164">
        <w:t xml:space="preserve">media, </w:t>
      </w:r>
      <w:r>
        <w:t xml:space="preserve">communications, sales, </w:t>
      </w:r>
      <w:r w:rsidR="001334BB">
        <w:t xml:space="preserve">and </w:t>
      </w:r>
      <w:r w:rsidR="00F767A3">
        <w:t xml:space="preserve">entrepreneurship disciplines.  After growing his media company into one of the largest in the southeast, Dr. Burton made the decision to teach and mentor students as a new career choice and impacts every student he meets in </w:t>
      </w:r>
      <w:r w:rsidR="00EB3DFF">
        <w:t>beneficial ways</w:t>
      </w:r>
      <w:r w:rsidR="00F767A3">
        <w:t xml:space="preserve">. </w:t>
      </w:r>
    </w:p>
    <w:p w14:paraId="0A365364" w14:textId="28137890" w:rsidR="009D0078" w:rsidRDefault="009D0078" w:rsidP="00F81E8A">
      <w:r>
        <w:t>I am happy to answer questions or provide specific instances reflecting my working relationship with Dr. Burton</w:t>
      </w:r>
      <w:r w:rsidR="003101B7">
        <w:t xml:space="preserve"> -</w:t>
      </w:r>
      <w:r>
        <w:t xml:space="preserve"> my phone number is 561 289 0697</w:t>
      </w:r>
      <w:r w:rsidR="003101B7">
        <w:t>,</w:t>
      </w:r>
      <w:r>
        <w:t xml:space="preserve"> email address </w:t>
      </w:r>
      <w:hyperlink r:id="rId7" w:history="1">
        <w:r w:rsidRPr="00A85F28">
          <w:rPr>
            <w:rStyle w:val="Hyperlink"/>
          </w:rPr>
          <w:t>Kimberly.gramm@ttu.edu</w:t>
        </w:r>
      </w:hyperlink>
      <w:r>
        <w:t xml:space="preserve">. He is an absolute pleasure to work with and one of my best colleagues </w:t>
      </w:r>
      <w:r w:rsidR="001334BB">
        <w:t xml:space="preserve">- </w:t>
      </w:r>
      <w:r>
        <w:t>the only regret is now I am in the state of Texas and don’t have the opportunity to collaborate as often.</w:t>
      </w:r>
    </w:p>
    <w:p w14:paraId="6129D228" w14:textId="77777777" w:rsidR="009D0078" w:rsidRDefault="009D0078" w:rsidP="00F81E8A">
      <w:r>
        <w:t xml:space="preserve">Sincerely, </w:t>
      </w:r>
    </w:p>
    <w:p w14:paraId="1C703687" w14:textId="77777777" w:rsidR="009D0078" w:rsidRDefault="009D0078" w:rsidP="00F81E8A"/>
    <w:p w14:paraId="17E8A566" w14:textId="77777777" w:rsidR="009D0078" w:rsidRDefault="009D0078" w:rsidP="00F81E8A">
      <w:r>
        <w:t>Kimberly Gramm</w:t>
      </w:r>
    </w:p>
    <w:p w14:paraId="531DF10D" w14:textId="77777777" w:rsidR="009D0078" w:rsidRPr="009D0078" w:rsidRDefault="009D0078" w:rsidP="00F81E8A">
      <w:pPr>
        <w:rPr>
          <w:b/>
        </w:rPr>
      </w:pPr>
      <w:r w:rsidRPr="009D0078">
        <w:rPr>
          <w:b/>
        </w:rPr>
        <w:t>Managing Director, Innovation Hub at Research Park</w:t>
      </w:r>
    </w:p>
    <w:p w14:paraId="3EB56600" w14:textId="77777777" w:rsidR="009D0078" w:rsidRDefault="009D0078" w:rsidP="00F81E8A"/>
    <w:p w14:paraId="5016E584" w14:textId="77777777" w:rsidR="00181621" w:rsidRPr="00181621" w:rsidRDefault="00181621" w:rsidP="00181621"/>
    <w:p w14:paraId="196FD8CA" w14:textId="77777777" w:rsidR="00181621" w:rsidRPr="00181621" w:rsidRDefault="00181621" w:rsidP="00181621"/>
    <w:p w14:paraId="72DC7D12" w14:textId="77777777" w:rsidR="00181621" w:rsidRPr="00181621" w:rsidRDefault="00181621" w:rsidP="00181621"/>
    <w:p w14:paraId="0FB70484" w14:textId="77777777" w:rsidR="00C747AE" w:rsidRPr="00181621" w:rsidRDefault="000D6D57" w:rsidP="000D6D57">
      <w:pPr>
        <w:tabs>
          <w:tab w:val="left" w:pos="4110"/>
        </w:tabs>
      </w:pPr>
      <w:r>
        <w:tab/>
      </w:r>
    </w:p>
    <w:sectPr w:rsidR="00C747AE" w:rsidRPr="00181621" w:rsidSect="000D6D57">
      <w:headerReference w:type="first" r:id="rId8"/>
      <w:footerReference w:type="first" r:id="rId9"/>
      <w:pgSz w:w="12240" w:h="15840"/>
      <w:pgMar w:top="1710" w:right="1440" w:bottom="1440" w:left="1440" w:header="720" w:footer="21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5348EB" w14:textId="77777777" w:rsidR="009A5F08" w:rsidRDefault="009A5F08" w:rsidP="00181621">
      <w:pPr>
        <w:spacing w:after="0" w:line="240" w:lineRule="auto"/>
      </w:pPr>
      <w:r>
        <w:separator/>
      </w:r>
    </w:p>
  </w:endnote>
  <w:endnote w:type="continuationSeparator" w:id="0">
    <w:p w14:paraId="31401FE6" w14:textId="77777777" w:rsidR="009A5F08" w:rsidRDefault="009A5F08" w:rsidP="001816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Tahoma">
    <w:panose1 w:val="020B0604030504040204"/>
    <w:charset w:val="00"/>
    <w:family w:val="auto"/>
    <w:pitch w:val="variable"/>
    <w:sig w:usb0="E1002EFF" w:usb1="C000605B" w:usb2="00000029" w:usb3="00000000" w:csb0="000101FF" w:csb1="00000000"/>
  </w:font>
  <w:font w:name="Charter">
    <w:charset w:val="00"/>
    <w:family w:val="auto"/>
    <w:pitch w:val="variable"/>
    <w:sig w:usb0="800000AF" w:usb1="1000204A" w:usb2="00000000" w:usb3="00000000" w:csb0="00000011"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E64FF4" w14:textId="77777777" w:rsidR="000D6D57" w:rsidRDefault="000D6D57" w:rsidP="000D6D57">
    <w:pPr>
      <w:pStyle w:val="Footer"/>
      <w:rPr>
        <w:rFonts w:ascii="Charter" w:hAnsi="Charter"/>
      </w:rPr>
    </w:pPr>
    <w:r>
      <w:rPr>
        <w:rFonts w:ascii="Charter" w:hAnsi="Charter"/>
      </w:rPr>
      <w:tab/>
    </w:r>
    <w:r w:rsidR="00F81E8A">
      <w:rPr>
        <w:rFonts w:ascii="Charter" w:hAnsi="Charter"/>
      </w:rPr>
      <w:t>Box 3005</w:t>
    </w:r>
    <w:r>
      <w:rPr>
        <w:rFonts w:ascii="Charter" w:hAnsi="Charter"/>
      </w:rPr>
      <w:t xml:space="preserve"> </w:t>
    </w:r>
    <w:r>
      <w:rPr>
        <w:rFonts w:ascii="Times New Roman" w:hAnsi="Times New Roman" w:cs="Times New Roman"/>
      </w:rPr>
      <w:t>|</w:t>
    </w:r>
    <w:r>
      <w:rPr>
        <w:rFonts w:ascii="Charter" w:hAnsi="Charter"/>
      </w:rPr>
      <w:t xml:space="preserve"> Lubbock, Texas 79409-1075 </w:t>
    </w:r>
    <w:r>
      <w:rPr>
        <w:rFonts w:ascii="Times New Roman" w:hAnsi="Times New Roman" w:cs="Times New Roman"/>
      </w:rPr>
      <w:t>|</w:t>
    </w:r>
    <w:r>
      <w:rPr>
        <w:rFonts w:ascii="Charter" w:hAnsi="Charter"/>
      </w:rPr>
      <w:t xml:space="preserve"> T 806.742.3905 </w:t>
    </w:r>
    <w:r>
      <w:rPr>
        <w:rFonts w:ascii="Times New Roman" w:hAnsi="Times New Roman" w:cs="Times New Roman"/>
      </w:rPr>
      <w:t>|</w:t>
    </w:r>
    <w:r>
      <w:rPr>
        <w:rFonts w:ascii="Charter" w:hAnsi="Charter"/>
      </w:rPr>
      <w:t xml:space="preserve"> F 806.742.3947 </w:t>
    </w:r>
    <w:r>
      <w:rPr>
        <w:rFonts w:ascii="Times New Roman" w:hAnsi="Times New Roman" w:cs="Times New Roman"/>
      </w:rPr>
      <w:t>|</w:t>
    </w:r>
    <w:r>
      <w:rPr>
        <w:rFonts w:ascii="Charter" w:hAnsi="Charter"/>
      </w:rPr>
      <w:t xml:space="preserve"> </w:t>
    </w:r>
    <w:hyperlink r:id="rId1" w:history="1">
      <w:r w:rsidR="00883D27" w:rsidRPr="00272D99">
        <w:rPr>
          <w:rStyle w:val="Hyperlink"/>
          <w:rFonts w:ascii="Charter" w:hAnsi="Charter"/>
        </w:rPr>
        <w:t>www.research.ttu.edu</w:t>
      </w:r>
    </w:hyperlink>
    <w:r w:rsidRPr="000D6D57">
      <w:rPr>
        <w:rFonts w:ascii="Charter" w:hAnsi="Charter"/>
      </w:rPr>
      <w:tab/>
    </w:r>
  </w:p>
  <w:p w14:paraId="4A9614B6" w14:textId="77777777" w:rsidR="000D6D57" w:rsidRDefault="000D6D57" w:rsidP="000D6D57">
    <w:pPr>
      <w:pStyle w:val="Footer"/>
      <w:jc w:val="center"/>
      <w:rPr>
        <w:rFonts w:ascii="Charter" w:hAnsi="Charter"/>
      </w:rPr>
    </w:pPr>
  </w:p>
  <w:p w14:paraId="7AA5787C" w14:textId="77777777" w:rsidR="000D6D57" w:rsidRPr="001E1D66" w:rsidRDefault="000D6D57" w:rsidP="000D6D57">
    <w:pPr>
      <w:pStyle w:val="Footer"/>
      <w:rPr>
        <w:rFonts w:ascii="Charter" w:hAnsi="Charter"/>
        <w:sz w:val="16"/>
        <w:szCs w:val="16"/>
      </w:rPr>
    </w:pPr>
    <w:r>
      <w:rPr>
        <w:rFonts w:ascii="Charter" w:hAnsi="Charter"/>
        <w:sz w:val="16"/>
        <w:szCs w:val="16"/>
      </w:rPr>
      <w:t xml:space="preserve">        An EEO Affirmative Action Institution</w:t>
    </w:r>
  </w:p>
  <w:p w14:paraId="390C1C3E" w14:textId="77777777" w:rsidR="000D6D57" w:rsidRDefault="000D6D57">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765553" w14:textId="77777777" w:rsidR="009A5F08" w:rsidRDefault="009A5F08" w:rsidP="00181621">
      <w:pPr>
        <w:spacing w:after="0" w:line="240" w:lineRule="auto"/>
      </w:pPr>
      <w:r>
        <w:separator/>
      </w:r>
    </w:p>
  </w:footnote>
  <w:footnote w:type="continuationSeparator" w:id="0">
    <w:p w14:paraId="64088752" w14:textId="77777777" w:rsidR="009A5F08" w:rsidRDefault="009A5F08" w:rsidP="00181621">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0AA400" w14:textId="77777777" w:rsidR="000D6D57" w:rsidRDefault="000D6D57">
    <w:pPr>
      <w:pStyle w:val="Header"/>
    </w:pPr>
    <w:r>
      <w:rPr>
        <w:noProof/>
      </w:rPr>
      <w:drawing>
        <wp:anchor distT="0" distB="0" distL="114300" distR="114300" simplePos="0" relativeHeight="251658240" behindDoc="0" locked="0" layoutInCell="1" allowOverlap="1" wp14:anchorId="5B217699" wp14:editId="2DCF9FE1">
          <wp:simplePos x="0" y="0"/>
          <wp:positionH relativeFrom="column">
            <wp:posOffset>-486410</wp:posOffset>
          </wp:positionH>
          <wp:positionV relativeFrom="paragraph">
            <wp:posOffset>-111125</wp:posOffset>
          </wp:positionV>
          <wp:extent cx="3291205" cy="679450"/>
          <wp:effectExtent l="0" t="0" r="4445" b="6350"/>
          <wp:wrapNone/>
          <wp:docPr id="6" name="Picture 6" descr="O:\LOGOS and such    TTU_DblT_Office of the Vice President for Research\For PRINT LAYOUT and GRAPHIC DESIGN\Hi-res TIFF\TTU_DblT_VPR_fl4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LOGOS and such    TTU_DblT_Office of the Vice President for Research\For PRINT LAYOUT and GRAPHIC DESIGN\Hi-res TIFF\TTU_DblT_VPR_fl4C.t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291205" cy="6794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1621"/>
    <w:rsid w:val="000D6D57"/>
    <w:rsid w:val="00121009"/>
    <w:rsid w:val="001334BB"/>
    <w:rsid w:val="00181621"/>
    <w:rsid w:val="001E1D66"/>
    <w:rsid w:val="003101B7"/>
    <w:rsid w:val="007E43E8"/>
    <w:rsid w:val="007F2164"/>
    <w:rsid w:val="00831A6A"/>
    <w:rsid w:val="00883D27"/>
    <w:rsid w:val="009A5F08"/>
    <w:rsid w:val="009D0078"/>
    <w:rsid w:val="009D7F7C"/>
    <w:rsid w:val="00A8051F"/>
    <w:rsid w:val="00C248E1"/>
    <w:rsid w:val="00C747AE"/>
    <w:rsid w:val="00EB3DFF"/>
    <w:rsid w:val="00F767A3"/>
    <w:rsid w:val="00F81E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353B7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816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1621"/>
  </w:style>
  <w:style w:type="paragraph" w:styleId="Footer">
    <w:name w:val="footer"/>
    <w:basedOn w:val="Normal"/>
    <w:link w:val="FooterChar"/>
    <w:uiPriority w:val="99"/>
    <w:unhideWhenUsed/>
    <w:rsid w:val="001816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1621"/>
  </w:style>
  <w:style w:type="paragraph" w:styleId="BalloonText">
    <w:name w:val="Balloon Text"/>
    <w:basedOn w:val="Normal"/>
    <w:link w:val="BalloonTextChar"/>
    <w:uiPriority w:val="99"/>
    <w:semiHidden/>
    <w:unhideWhenUsed/>
    <w:rsid w:val="001816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1621"/>
    <w:rPr>
      <w:rFonts w:ascii="Tahoma" w:hAnsi="Tahoma" w:cs="Tahoma"/>
      <w:sz w:val="16"/>
      <w:szCs w:val="16"/>
    </w:rPr>
  </w:style>
  <w:style w:type="character" w:styleId="Hyperlink">
    <w:name w:val="Hyperlink"/>
    <w:basedOn w:val="DefaultParagraphFont"/>
    <w:uiPriority w:val="99"/>
    <w:unhideWhenUsed/>
    <w:rsid w:val="001E1D6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Kimberly.gramm@ttu.edu"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hyperlink" Target="http://www.research.ttu.ed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DAAD14-F5CF-AA41-AD08-8D0FA78E5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372</Words>
  <Characters>2123</Characters>
  <Application>Microsoft Macintosh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Texas Tech University</Company>
  <LinksUpToDate>false</LinksUpToDate>
  <CharactersWithSpaces>2491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Delano, Dustin M</dc:creator>
  <cp:lastModifiedBy>Walter Burton</cp:lastModifiedBy>
  <cp:revision>2</cp:revision>
  <dcterms:created xsi:type="dcterms:W3CDTF">2016-12-05T18:48:00Z</dcterms:created>
  <dcterms:modified xsi:type="dcterms:W3CDTF">2016-12-05T18:48:00Z</dcterms:modified>
</cp:coreProperties>
</file>